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36" w:rsidRDefault="00847236" w:rsidP="00847236">
      <w:pPr>
        <w:pStyle w:val="Default"/>
      </w:pPr>
    </w:p>
    <w:p w:rsidR="00243316" w:rsidRDefault="00243316" w:rsidP="00243316">
      <w:pPr>
        <w:pStyle w:val="Default"/>
        <w:jc w:val="center"/>
      </w:pPr>
      <w:r>
        <w:t>Δελτίο Τύπου Εταιρίας Προστασίας της Φύσης</w:t>
      </w:r>
    </w:p>
    <w:p w:rsidR="00847236" w:rsidRDefault="00847236" w:rsidP="00243316">
      <w:pPr>
        <w:pStyle w:val="Default"/>
        <w:jc w:val="both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Προς </w:t>
      </w:r>
    </w:p>
    <w:p w:rsidR="00847236" w:rsidRDefault="00847236" w:rsidP="0024331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Την/τον Υπεύθυνη/ο Εκπαιδευτικό </w:t>
      </w:r>
    </w:p>
    <w:p w:rsidR="00847236" w:rsidRDefault="00847236" w:rsidP="0024331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που συμμετείχε στον </w:t>
      </w:r>
      <w:r>
        <w:rPr>
          <w:b/>
          <w:bCs/>
          <w:sz w:val="22"/>
          <w:szCs w:val="22"/>
        </w:rPr>
        <w:t>Πανελλήνιο Διαγωνισμό «</w:t>
      </w:r>
      <w:proofErr w:type="spellStart"/>
      <w:r>
        <w:rPr>
          <w:b/>
          <w:bCs/>
          <w:sz w:val="22"/>
          <w:szCs w:val="22"/>
        </w:rPr>
        <w:t>Φωτοϊστορίας</w:t>
      </w:r>
      <w:proofErr w:type="spellEnd"/>
      <w:r>
        <w:rPr>
          <w:b/>
          <w:bCs/>
          <w:sz w:val="22"/>
          <w:szCs w:val="22"/>
        </w:rPr>
        <w:t xml:space="preserve">» </w:t>
      </w:r>
    </w:p>
    <w:p w:rsidR="00847236" w:rsidRDefault="00847236" w:rsidP="00243316">
      <w:pPr>
        <w:pStyle w:val="Defaul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Δίκτυα ΠΕ «Οι Πράσινες Γωνιές της Γειτονιάς μου»», «Μαθαίνω για τα Δάση», «Νέοι Δημοσιογράφοι για το Περιβάλλον» </w:t>
      </w:r>
    </w:p>
    <w:p w:rsidR="00847236" w:rsidRDefault="00847236" w:rsidP="0024331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Θέμα: «Αποτελέσματα Πανελλήνιου Διαγωνισμού </w:t>
      </w:r>
      <w:proofErr w:type="spellStart"/>
      <w:r>
        <w:rPr>
          <w:b/>
          <w:bCs/>
          <w:sz w:val="23"/>
          <w:szCs w:val="23"/>
        </w:rPr>
        <w:t>Φωτοϊστορίας</w:t>
      </w:r>
      <w:proofErr w:type="spellEnd"/>
      <w:r>
        <w:rPr>
          <w:b/>
          <w:bCs/>
          <w:sz w:val="23"/>
          <w:szCs w:val="23"/>
        </w:rPr>
        <w:t xml:space="preserve">» </w:t>
      </w:r>
    </w:p>
    <w:p w:rsidR="00847236" w:rsidRDefault="00847236" w:rsidP="0024331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Αγαπητές/</w:t>
      </w:r>
      <w:proofErr w:type="spellStart"/>
      <w:r>
        <w:rPr>
          <w:sz w:val="22"/>
          <w:szCs w:val="22"/>
        </w:rPr>
        <w:t>οί</w:t>
      </w:r>
      <w:proofErr w:type="spellEnd"/>
      <w:r>
        <w:rPr>
          <w:sz w:val="22"/>
          <w:szCs w:val="22"/>
        </w:rPr>
        <w:t xml:space="preserve"> φίλες/οι, </w:t>
      </w:r>
    </w:p>
    <w:p w:rsidR="00847236" w:rsidRDefault="00847236" w:rsidP="0024331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Σας ευχαριστούμε όλες/ους για τη συμμετοχή σας στον </w:t>
      </w:r>
      <w:r>
        <w:rPr>
          <w:b/>
          <w:bCs/>
          <w:sz w:val="22"/>
          <w:szCs w:val="22"/>
        </w:rPr>
        <w:t>Πανελλήνιο Διαγωνισμό «</w:t>
      </w:r>
      <w:proofErr w:type="spellStart"/>
      <w:r>
        <w:rPr>
          <w:b/>
          <w:bCs/>
          <w:sz w:val="22"/>
          <w:szCs w:val="22"/>
        </w:rPr>
        <w:t>Φωτοϊστορίας</w:t>
      </w:r>
      <w:proofErr w:type="spellEnd"/>
      <w:r>
        <w:rPr>
          <w:b/>
          <w:bCs/>
          <w:sz w:val="22"/>
          <w:szCs w:val="22"/>
        </w:rPr>
        <w:t>»</w:t>
      </w:r>
      <w:r>
        <w:rPr>
          <w:sz w:val="22"/>
          <w:szCs w:val="22"/>
        </w:rPr>
        <w:t xml:space="preserve">, που υλοποιήθηκε στο πλαίσιο των Δικτύων ΠΕ «Οι Πράσινες Γωνιές της Γειτονιάς μου»», «Μαθαίνω για τα Δάση» και «Νέοι Δημοσιογράφοι για το Περιβάλλον» της ΕΕΠΦ, τη </w:t>
      </w:r>
      <w:r>
        <w:rPr>
          <w:b/>
          <w:bCs/>
          <w:sz w:val="22"/>
          <w:szCs w:val="22"/>
        </w:rPr>
        <w:t>σχολική χρονιά 2020-2021</w:t>
      </w:r>
      <w:r>
        <w:rPr>
          <w:sz w:val="22"/>
          <w:szCs w:val="22"/>
        </w:rPr>
        <w:t xml:space="preserve">. </w:t>
      </w:r>
    </w:p>
    <w:p w:rsidR="00847236" w:rsidRDefault="00847236" w:rsidP="0024331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Οι νικήτριες ομάδες επιλέχτηκαν από εκπροσώπους των Συντονιστικών Επιτροπών και των τριών Δικτύων, οι οποίοι αξιολόγησαν τις </w:t>
      </w:r>
      <w:proofErr w:type="spellStart"/>
      <w:r>
        <w:rPr>
          <w:sz w:val="22"/>
          <w:szCs w:val="22"/>
        </w:rPr>
        <w:t>φωτοϊστορίες</w:t>
      </w:r>
      <w:proofErr w:type="spellEnd"/>
      <w:r>
        <w:rPr>
          <w:sz w:val="22"/>
          <w:szCs w:val="22"/>
        </w:rPr>
        <w:t xml:space="preserve"> των σχολείων με βάση τις </w:t>
      </w:r>
      <w:r>
        <w:rPr>
          <w:b/>
          <w:bCs/>
          <w:i/>
          <w:iCs/>
          <w:sz w:val="22"/>
          <w:szCs w:val="22"/>
        </w:rPr>
        <w:t xml:space="preserve">προδιαγραφές-κριτήρια </w:t>
      </w:r>
      <w:r>
        <w:rPr>
          <w:sz w:val="22"/>
          <w:szCs w:val="22"/>
        </w:rPr>
        <w:t xml:space="preserve">που είχαν οριστεί στην επιστολή προκήρυξης του Διαγωνισμού. </w:t>
      </w:r>
    </w:p>
    <w:p w:rsidR="00847236" w:rsidRDefault="00847236" w:rsidP="0024331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Τα αρχικά κριτήρια αξιολόγησης του διαγωνισμού «</w:t>
      </w:r>
      <w:proofErr w:type="spellStart"/>
      <w:r>
        <w:rPr>
          <w:sz w:val="22"/>
          <w:szCs w:val="22"/>
        </w:rPr>
        <w:t>Φωτοϊστορία</w:t>
      </w:r>
      <w:proofErr w:type="spellEnd"/>
      <w:r>
        <w:rPr>
          <w:sz w:val="22"/>
          <w:szCs w:val="22"/>
        </w:rPr>
        <w:t>», ήταν:</w:t>
      </w:r>
    </w:p>
    <w:p w:rsidR="00847236" w:rsidRDefault="00847236" w:rsidP="00243316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Η </w:t>
      </w:r>
      <w:proofErr w:type="spellStart"/>
      <w:r>
        <w:rPr>
          <w:sz w:val="22"/>
          <w:szCs w:val="22"/>
        </w:rPr>
        <w:t>φωτο</w:t>
      </w:r>
      <w:proofErr w:type="spellEnd"/>
      <w:r>
        <w:rPr>
          <w:sz w:val="22"/>
          <w:szCs w:val="22"/>
        </w:rPr>
        <w:t>-ιστορία να θέτει ή να αναδεικνύει ένα συγκεκριμένο ζήτημα της γειτονιάς ή της τοπικής κοινωνίας, καθολικό</w:t>
      </w:r>
    </w:p>
    <w:p w:rsidR="00847236" w:rsidRDefault="00847236" w:rsidP="00243316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Να μεταφέρει ένα μήνυμα ή/και να προτείνει μία λύση. </w:t>
      </w:r>
    </w:p>
    <w:p w:rsidR="00847236" w:rsidRDefault="00847236" w:rsidP="00243316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Το ζήτημα να συνδέεται με έναν ή περισσότερους στόχους της βιώσιμης ανάπτυξης. </w:t>
      </w:r>
    </w:p>
    <w:p w:rsidR="00847236" w:rsidRDefault="00847236" w:rsidP="00243316">
      <w:pPr>
        <w:pStyle w:val="Default"/>
        <w:jc w:val="both"/>
        <w:rPr>
          <w:sz w:val="22"/>
          <w:szCs w:val="22"/>
        </w:rPr>
      </w:pPr>
    </w:p>
    <w:p w:rsidR="00847236" w:rsidRDefault="00847236" w:rsidP="0024331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Επιπλέον, στην επιλογή των διακριθέντων σχολείων συνέβαλαν </w:t>
      </w:r>
      <w:r>
        <w:rPr>
          <w:b/>
          <w:bCs/>
          <w:i/>
          <w:iCs/>
          <w:sz w:val="22"/>
          <w:szCs w:val="22"/>
        </w:rPr>
        <w:t>και τα παρακάτω κριτήρια</w:t>
      </w:r>
      <w:r>
        <w:rPr>
          <w:sz w:val="22"/>
          <w:szCs w:val="22"/>
        </w:rPr>
        <w:t xml:space="preserve">: </w:t>
      </w:r>
    </w:p>
    <w:p w:rsidR="00847236" w:rsidRDefault="00847236" w:rsidP="00243316">
      <w:pPr>
        <w:pStyle w:val="Default"/>
        <w:jc w:val="both"/>
        <w:rPr>
          <w:sz w:val="22"/>
          <w:szCs w:val="22"/>
        </w:rPr>
      </w:pPr>
    </w:p>
    <w:p w:rsidR="00847236" w:rsidRDefault="00847236" w:rsidP="00243316">
      <w:pPr>
        <w:pStyle w:val="Default"/>
        <w:spacing w:after="82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Η ανταπόκριση οπτικού λόγου (φωτογραφιών) στο λεκτικό κείμενο </w:t>
      </w:r>
    </w:p>
    <w:p w:rsidR="00847236" w:rsidRDefault="00847236" w:rsidP="00243316">
      <w:pPr>
        <w:pStyle w:val="Default"/>
        <w:spacing w:after="82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Κατά πόσο η σύνδεση λόγου-εικόνας (ως </w:t>
      </w:r>
      <w:proofErr w:type="spellStart"/>
      <w:r>
        <w:rPr>
          <w:sz w:val="22"/>
          <w:szCs w:val="22"/>
        </w:rPr>
        <w:t>πολυτροπικό</w:t>
      </w:r>
      <w:proofErr w:type="spellEnd"/>
      <w:r>
        <w:rPr>
          <w:sz w:val="22"/>
          <w:szCs w:val="22"/>
        </w:rPr>
        <w:t xml:space="preserve"> κείμενο) αναδεικνύουν ένα κρίσιμο ζήτημα (τοπικό) που αφορά στη βιώσιμη ανάπτυξη </w:t>
      </w:r>
    </w:p>
    <w:p w:rsidR="00847236" w:rsidRDefault="00847236" w:rsidP="00243316">
      <w:pPr>
        <w:pStyle w:val="Default"/>
        <w:spacing w:after="82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Η ποιότητα του λόγου (κριτήρια ανάλογα με τη βαθμίδα και την ηλικία) σε σχέση με τα κριτήρια του διαγωνισμού για το λόγο </w:t>
      </w:r>
    </w:p>
    <w:p w:rsidR="00847236" w:rsidRDefault="00847236" w:rsidP="00243316">
      <w:pPr>
        <w:pStyle w:val="Default"/>
        <w:spacing w:after="82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Η αισθητική εικόνας (</w:t>
      </w:r>
      <w:proofErr w:type="spellStart"/>
      <w:r>
        <w:rPr>
          <w:sz w:val="22"/>
          <w:szCs w:val="22"/>
        </w:rPr>
        <w:t>αναπαραστατικότητα</w:t>
      </w:r>
      <w:proofErr w:type="spellEnd"/>
      <w:r>
        <w:rPr>
          <w:sz w:val="22"/>
          <w:szCs w:val="22"/>
        </w:rPr>
        <w:t xml:space="preserve"> του πραγματικού, φαντασία) </w:t>
      </w:r>
    </w:p>
    <w:p w:rsidR="00847236" w:rsidRDefault="00847236" w:rsidP="00243316">
      <w:pPr>
        <w:pStyle w:val="Default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Η συναισθηματική προσέγγιση του θέματος ώστε να αποκτά επικοινωνιακή διάσταση </w:t>
      </w:r>
    </w:p>
    <w:p w:rsidR="00243316" w:rsidRDefault="00243316" w:rsidP="00243316">
      <w:pPr>
        <w:jc w:val="both"/>
      </w:pPr>
    </w:p>
    <w:p w:rsidR="00243316" w:rsidRDefault="00243316" w:rsidP="00243316">
      <w:pPr>
        <w:jc w:val="both"/>
      </w:pPr>
      <w:r>
        <w:t>Στην κατηγορία Δευτεροβάθμια Εκπαίδευση (Γυμνάσια)</w:t>
      </w:r>
    </w:p>
    <w:p w:rsidR="00243316" w:rsidRDefault="00243316" w:rsidP="00243316">
      <w:pPr>
        <w:jc w:val="both"/>
      </w:pPr>
      <w:r>
        <w:rPr>
          <w:b/>
          <w:bCs/>
          <w:sz w:val="23"/>
          <w:szCs w:val="23"/>
        </w:rPr>
        <w:t>1</w:t>
      </w:r>
      <w:r>
        <w:rPr>
          <w:b/>
          <w:bCs/>
          <w:sz w:val="16"/>
          <w:szCs w:val="16"/>
        </w:rPr>
        <w:t xml:space="preserve">ο </w:t>
      </w:r>
      <w:r>
        <w:rPr>
          <w:b/>
          <w:bCs/>
          <w:sz w:val="23"/>
          <w:szCs w:val="23"/>
        </w:rPr>
        <w:t xml:space="preserve">Βραβείο: </w:t>
      </w:r>
      <w:r>
        <w:rPr>
          <w:b/>
          <w:bCs/>
        </w:rPr>
        <w:t xml:space="preserve">Ε.Ε.Ε.ΕΚ Αγίου Νικολάου, </w:t>
      </w:r>
      <w:r>
        <w:rPr>
          <w:b/>
          <w:bCs/>
          <w:i/>
          <w:iCs/>
        </w:rPr>
        <w:t>«Το όνειρο: Οδύσσεια πάνω σε πλαστικά, αποτσίγαρα και κατολισθήσεις»</w:t>
      </w:r>
    </w:p>
    <w:sectPr w:rsidR="00243316" w:rsidSect="00243316">
      <w:pgSz w:w="11906" w:h="17338"/>
      <w:pgMar w:top="1400" w:right="849" w:bottom="108" w:left="9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54311"/>
    <w:multiLevelType w:val="hybridMultilevel"/>
    <w:tmpl w:val="607AAD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47236"/>
    <w:rsid w:val="001E561D"/>
    <w:rsid w:val="00243316"/>
    <w:rsid w:val="0084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72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Click</dc:creator>
  <cp:lastModifiedBy>Click</cp:lastModifiedBy>
  <cp:revision>1</cp:revision>
  <dcterms:created xsi:type="dcterms:W3CDTF">2021-06-23T14:28:00Z</dcterms:created>
  <dcterms:modified xsi:type="dcterms:W3CDTF">2021-06-23T14:42:00Z</dcterms:modified>
</cp:coreProperties>
</file>